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4C" w:rsidRPr="002F784C" w:rsidRDefault="002F784C" w:rsidP="002F784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F784C">
        <w:rPr>
          <w:rFonts w:ascii="Times New Roman" w:eastAsia="Times New Roman" w:hAnsi="Times New Roman" w:cs="Times New Roman"/>
          <w:b/>
          <w:sz w:val="24"/>
          <w:szCs w:val="24"/>
          <w:lang w:eastAsia="pl-PL"/>
        </w:rPr>
        <w:t xml:space="preserve">Zasady przyjmowania dzieci z Ukrainy do polskich szkół  </w:t>
      </w:r>
    </w:p>
    <w:p w:rsidR="002F784C" w:rsidRPr="002F784C" w:rsidRDefault="002F784C" w:rsidP="002F784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F784C">
        <w:rPr>
          <w:rFonts w:ascii="Times New Roman" w:eastAsia="Times New Roman" w:hAnsi="Times New Roman" w:cs="Times New Roman"/>
          <w:b/>
          <w:sz w:val="24"/>
          <w:szCs w:val="24"/>
          <w:lang w:eastAsia="pl-PL"/>
        </w:rPr>
        <w:t> </w:t>
      </w:r>
    </w:p>
    <w:p w:rsidR="002F784C" w:rsidRPr="002F784C" w:rsidRDefault="002F784C" w:rsidP="002F784C">
      <w:pPr>
        <w:spacing w:before="100" w:beforeAutospacing="1" w:after="100" w:afterAutospacing="1" w:line="276" w:lineRule="auto"/>
        <w:jc w:val="center"/>
        <w:rPr>
          <w:rFonts w:ascii="Times New Roman" w:eastAsia="Times New Roman" w:hAnsi="Times New Roman" w:cs="Times New Roman"/>
          <w:sz w:val="24"/>
          <w:szCs w:val="24"/>
          <w:lang w:eastAsia="pl-PL"/>
        </w:rPr>
      </w:pPr>
      <w:r w:rsidRPr="002F784C">
        <w:rPr>
          <w:rFonts w:ascii="Times New Roman" w:eastAsia="Times New Roman" w:hAnsi="Times New Roman" w:cs="Times New Roman"/>
          <w:b/>
          <w:sz w:val="24"/>
          <w:szCs w:val="24"/>
          <w:lang w:eastAsia="pl-PL"/>
        </w:rPr>
        <w:t>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b/>
          <w:sz w:val="24"/>
          <w:szCs w:val="24"/>
          <w:lang w:eastAsia="pl-PL"/>
        </w:rPr>
        <w:t>I.</w:t>
      </w:r>
      <w:r w:rsidRPr="002F784C">
        <w:rPr>
          <w:rFonts w:ascii="Times New Roman" w:eastAsia="Arial" w:hAnsi="Times New Roman" w:cs="Times New Roman"/>
          <w:b/>
          <w:sz w:val="14"/>
          <w:szCs w:val="14"/>
          <w:lang w:eastAsia="pl-PL"/>
        </w:rPr>
        <w:t xml:space="preserve">        </w:t>
      </w:r>
      <w:r w:rsidRPr="002F784C">
        <w:rPr>
          <w:rFonts w:ascii="Times New Roman" w:eastAsia="Times New Roman" w:hAnsi="Times New Roman" w:cs="Times New Roman"/>
          <w:b/>
          <w:sz w:val="24"/>
          <w:szCs w:val="24"/>
          <w:lang w:eastAsia="pl-PL"/>
        </w:rPr>
        <w:t>Przyjmowanie dzieci i młodzieży z Ukrainy do szkół w Polsce</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xml:space="preserve">Dzieci i młodzież z Ukrainy w wieku obowiązku szkolnego i obowiązku nauki </w:t>
      </w:r>
      <w:r w:rsidRPr="002F784C">
        <w:rPr>
          <w:rFonts w:ascii="Times New Roman" w:eastAsia="Times New Roman" w:hAnsi="Times New Roman" w:cs="Times New Roman"/>
          <w:sz w:val="24"/>
          <w:szCs w:val="24"/>
          <w:lang w:eastAsia="pl-PL"/>
        </w:rPr>
        <w:br/>
        <w:t xml:space="preserve">(7-18 lat) są przyjmowani do publicznych szkół oraz obejmowani opieką i nauczaniem na warunkach dotyczących obywateli polskich.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Przyjmowanie do szkół odbywa się w ciągu całego roku szkolnego, a ustalenie klasy w której kontynuowana jest nauka odbywa się na podstawie sumy ukończonych lat nauki szkolnej za granicą.</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W celu zapisania dziecka do szkoły należy złożyć wniosek do dyrektora szkoły – publiczna szkoła podstawowa, w rejonie której mieszka dziecko przybyłe z zagranicy przyjmuje z urzędu, inne publiczne szkoły podstawowe i szkoły ponadpodstawowe, w miarę posiadania wolnych miejsc.</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Rodzice dziecka z zagranicy, którzy nie mogą znaleźć szkoły posiadającej wolne miejsca w danej klasie, mogą zwrócić się do organu prowadzącego szkoły (np. wydziału edukacji gminy lub powiatu) z prośbą o wskazanie szkoły posiadającej wolne miejsca.</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xml:space="preserve">Ustalenie klasy (roku nauki) następuje na podstawie dokumentów wydanych przez szkołę za granicą, a w przypadku ich braku oświadczenia rodziców o sumie lat nauki za granicą. Dokumenty nie muszą być tłumaczone przez tłumacza przysięgłego na język polski.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Ponadto rodzice dziecka mogą zwrócić się do dyrektora o przyjęcie do niższej klasy niż wynika to z sumy ukończonych lat nauki szkolnej, np. ze względu na wiek dziecka.</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lastRenderedPageBreak/>
        <w:t>Przyjmowanie uczniów przybywających z zagranicy uregulowane jest na poziomie ustawowym. Prawna podstawa pobytu ucznia na terenie Polski (np. zezwolenie na pobyt czasowy, zezwolenie na pobyt stały, zezwolenie na pobyt rezydenta długoterminowego Unii Europejskiej, zgoda na pobyt ze względów humanitarnych albo uzyskanie statusu uchodźcy lub ochrony uzupełniającej) nie ma znaczenia dla możliwości przyjęcia do publicznej szkoły i możliwych form wspomagania nauki.</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b/>
          <w:sz w:val="24"/>
          <w:szCs w:val="24"/>
          <w:lang w:eastAsia="pl-PL"/>
        </w:rPr>
        <w:t>II.</w:t>
      </w:r>
      <w:r w:rsidRPr="002F784C">
        <w:rPr>
          <w:rFonts w:ascii="Times New Roman" w:eastAsia="Arial" w:hAnsi="Times New Roman" w:cs="Times New Roman"/>
          <w:b/>
          <w:sz w:val="14"/>
          <w:szCs w:val="14"/>
          <w:lang w:eastAsia="pl-PL"/>
        </w:rPr>
        <w:t xml:space="preserve">        </w:t>
      </w:r>
      <w:r w:rsidRPr="002F784C">
        <w:rPr>
          <w:rFonts w:ascii="Times New Roman" w:eastAsia="Times New Roman" w:hAnsi="Times New Roman" w:cs="Times New Roman"/>
          <w:b/>
          <w:sz w:val="24"/>
          <w:szCs w:val="24"/>
          <w:lang w:eastAsia="pl-PL"/>
        </w:rPr>
        <w:t>Wsparcie nauki uczniów przybyłych z zagranicy</w:t>
      </w:r>
    </w:p>
    <w:p w:rsidR="002F784C" w:rsidRPr="002F784C" w:rsidRDefault="002F784C" w:rsidP="002F784C">
      <w:pPr>
        <w:spacing w:before="100" w:beforeAutospacing="1" w:after="100" w:afterAutospacing="1" w:line="276" w:lineRule="auto"/>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Cudzoziemcy, którzy nie posługują się językiem polskim w stopniu umożliwiającym korzystanie z nauki w szkole mogą:</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1)</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 xml:space="preserve">uczestniczyć w dodatkowych zajęciach z języka polskiego. Zajęcia mogą być prowadzone indywidualnie lub w grupach w wymiarze minimum </w:t>
      </w:r>
      <w:r w:rsidRPr="002F784C">
        <w:rPr>
          <w:rFonts w:ascii="Times New Roman" w:eastAsia="Times New Roman" w:hAnsi="Times New Roman" w:cs="Times New Roman"/>
          <w:sz w:val="24"/>
          <w:szCs w:val="24"/>
          <w:lang w:eastAsia="pl-PL"/>
        </w:rPr>
        <w:br/>
        <w:t xml:space="preserve">2 godzin tygodniowo przez czas nieokreślony;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2)</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realizować naukę w formie oddziału przygotowawczego, gdzie proces nauczania dostosowany jest do potrzeb i możliwości edukacyjnych uczniów</w:t>
      </w:r>
    </w:p>
    <w:p w:rsidR="002F784C" w:rsidRPr="002F784C" w:rsidRDefault="002F784C" w:rsidP="002F784C">
      <w:pPr>
        <w:spacing w:before="100" w:beforeAutospacing="1" w:after="100" w:afterAutospacing="1" w:line="276" w:lineRule="auto"/>
        <w:ind w:left="784"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 xml:space="preserve">nauka trwa rok z możliwością przedłużenia do dwóch lat. Zajęcia realizowane są w grupach do 15 uczniów w wymiarze minimum od </w:t>
      </w:r>
      <w:r w:rsidRPr="002F784C">
        <w:rPr>
          <w:rFonts w:ascii="Times New Roman" w:eastAsia="Times New Roman" w:hAnsi="Times New Roman" w:cs="Times New Roman"/>
          <w:sz w:val="24"/>
          <w:szCs w:val="24"/>
          <w:lang w:eastAsia="pl-PL"/>
        </w:rPr>
        <w:br/>
        <w:t>20 do 26 godzin tygodniowo (w zależności od roku nauki i typu szkoły). W ramach ww. godzin uczniowie realizują naukę języka polskiego oraz treści z poszczególnych przedmiotów w zakresie dostosowanym do ich potrzeb i możliwości;</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3)</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 xml:space="preserve">korzystać z pomocy osoby władającej językiem kraju pochodzenia zatrudnionej w charakterze pomocy nauczyciela – osoba zatrudniona </w:t>
      </w:r>
      <w:r w:rsidRPr="002F784C">
        <w:rPr>
          <w:rFonts w:ascii="Times New Roman" w:eastAsia="Times New Roman" w:hAnsi="Times New Roman" w:cs="Times New Roman"/>
          <w:sz w:val="24"/>
          <w:szCs w:val="24"/>
          <w:lang w:eastAsia="pl-PL"/>
        </w:rPr>
        <w:br/>
        <w:t>w charakterze pomocy nauczyciela nie musi posiadać kwalifikacji pedagogicznych;</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4)</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korzystać z dodatkowych zajęć wyrównawczych w zakresie przedmiotów nauczania organizowanych przez organ prowadzący szkołę, nie dłużej jednak niż przez okres 12 miesięcy.</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Decyzje o przyznaniu danej formy wsparcia podejmuje dyrektor szkoły w porozumieniu z organem prowadzącym szkołę.</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lastRenderedPageBreak/>
        <w:t>Ponadto, placówka dyplomatyczna lub konsularna kraju pochodzenia albo stowarzyszenia kulturalno-oświatowe danej narodowości mogą organizować w szkole, w porozumieniu z dyrektorem szkoły podstawowej i za zgodą organu prowadzącego, naukę języka i kultury kraju pochodzenia ucznia. Szkoła udostępnia nieodpłatnie pomieszczenia i pomoce dydaktyczne.</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b/>
          <w:sz w:val="24"/>
          <w:szCs w:val="24"/>
          <w:lang w:eastAsia="pl-PL"/>
        </w:rPr>
        <w:t>III.</w:t>
      </w:r>
      <w:r w:rsidRPr="002F784C">
        <w:rPr>
          <w:rFonts w:ascii="Times New Roman" w:eastAsia="Arial" w:hAnsi="Times New Roman" w:cs="Times New Roman"/>
          <w:b/>
          <w:sz w:val="14"/>
          <w:szCs w:val="14"/>
          <w:lang w:eastAsia="pl-PL"/>
        </w:rPr>
        <w:t xml:space="preserve">        </w:t>
      </w:r>
      <w:r w:rsidRPr="002F784C">
        <w:rPr>
          <w:rFonts w:ascii="Times New Roman" w:eastAsia="Times New Roman" w:hAnsi="Times New Roman" w:cs="Times New Roman"/>
          <w:b/>
          <w:sz w:val="24"/>
          <w:szCs w:val="24"/>
          <w:lang w:eastAsia="pl-PL"/>
        </w:rPr>
        <w:t>Pomoc psychologiczno-pedagogiczna</w:t>
      </w:r>
    </w:p>
    <w:p w:rsidR="002F784C" w:rsidRPr="002F784C" w:rsidRDefault="002F784C" w:rsidP="002F784C">
      <w:pPr>
        <w:spacing w:before="100" w:beforeAutospacing="1" w:after="100" w:afterAutospacing="1" w:line="276" w:lineRule="auto"/>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Uczniowie cudzoziemscy mogą być objęci pomocą psychologiczno-pedagogiczną w związku z doświadczeniem migracyjnym. Pomoc polega na rozpoznawaniu i zaspokajaniu indywidualnych potrzeb rozwojowych i edukacyjnych oraz rozpoznawaniu indywidualnych możliwości psychofizycznych i czynników środowiskowych wpływających na jego funkcjonowanie.</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20" w:after="120"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xml:space="preserve">Pomoc psychologiczno-pedagogiczną w szkole organizuje dyrektor szkoły, a pomocy udzielają nauczyciele, wychowawcy grup wychowawczych oraz specjaliści wykonujący w szkole zadania z zakresu pomocy psychologiczno-pedagogicznej, w szczególności psycholodzy, pedagodzy, logopedzi, doradcy zawodowi i  terapeuci pedagogiczni. </w:t>
      </w:r>
    </w:p>
    <w:p w:rsidR="002F784C" w:rsidRPr="002F784C" w:rsidRDefault="002F784C" w:rsidP="002F784C">
      <w:pPr>
        <w:spacing w:before="120" w:after="120"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20"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Pomoc psychologiczno-pedagogiczna jest organizowana i udzielana we współpracy z rodzicami uczniów oraz może być prowadzona we współpracy z innymi podmiotami, m.in.: poradniami psychologiczno-pedagogicznymi, placówkami doskonalenia nauczycieli, innymi szkołami, organizacjami pozarządowymi oraz innymi instytucjami i podmiotami działającymi na rzecz rodziny, dzieci i młodzieży. Warunki współpracy szkoły z ww. podmiotami uzgadnia dyrektor szkoły.</w:t>
      </w:r>
    </w:p>
    <w:p w:rsidR="002F784C" w:rsidRPr="002F784C" w:rsidRDefault="002F784C" w:rsidP="002F784C">
      <w:pPr>
        <w:spacing w:before="120"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xml:space="preserve"> </w:t>
      </w:r>
    </w:p>
    <w:p w:rsidR="002F784C" w:rsidRPr="002F784C" w:rsidRDefault="002F784C" w:rsidP="002F784C">
      <w:pPr>
        <w:spacing w:before="120" w:after="120"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Pomocą psychologiczno-pedagogiczną można objąć również rodziców uczniów.</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b/>
          <w:sz w:val="24"/>
          <w:szCs w:val="24"/>
          <w:lang w:eastAsia="pl-PL"/>
        </w:rPr>
        <w:t>IV.</w:t>
      </w:r>
      <w:r w:rsidRPr="002F784C">
        <w:rPr>
          <w:rFonts w:ascii="Times New Roman" w:eastAsia="Arial" w:hAnsi="Times New Roman" w:cs="Times New Roman"/>
          <w:b/>
          <w:sz w:val="14"/>
          <w:szCs w:val="14"/>
          <w:lang w:eastAsia="pl-PL"/>
        </w:rPr>
        <w:t xml:space="preserve">        </w:t>
      </w:r>
      <w:r w:rsidRPr="002F784C">
        <w:rPr>
          <w:rFonts w:ascii="Times New Roman" w:eastAsia="Times New Roman" w:hAnsi="Times New Roman" w:cs="Times New Roman"/>
          <w:b/>
          <w:sz w:val="24"/>
          <w:szCs w:val="24"/>
          <w:lang w:eastAsia="pl-PL"/>
        </w:rPr>
        <w:t>Finansowanie dodatkowych zajęć dla osób przybywających za granicą</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xml:space="preserve">Ze względu na realizację przez szkoły dodatkowych zajęć z języka polskiego oraz organizowania nauki w formie oddziałów przygotowawczych, dla organów prowadzących </w:t>
      </w:r>
      <w:r w:rsidRPr="002F784C">
        <w:rPr>
          <w:rFonts w:ascii="Times New Roman" w:eastAsia="Times New Roman" w:hAnsi="Times New Roman" w:cs="Times New Roman"/>
          <w:sz w:val="24"/>
          <w:szCs w:val="24"/>
          <w:lang w:eastAsia="pl-PL"/>
        </w:rPr>
        <w:lastRenderedPageBreak/>
        <w:t>szkoły naliczane są dodatkowe środki z subwencji oświatowej zależne od liczby uczniów szkół objętych pomocą wskazanych w Systemie Informacji Oświatowej.</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b/>
          <w:sz w:val="24"/>
          <w:szCs w:val="24"/>
          <w:lang w:eastAsia="pl-PL"/>
        </w:rPr>
        <w:t>V.</w:t>
      </w:r>
      <w:r w:rsidRPr="002F784C">
        <w:rPr>
          <w:rFonts w:ascii="Times New Roman" w:eastAsia="Arial" w:hAnsi="Times New Roman" w:cs="Times New Roman"/>
          <w:b/>
          <w:sz w:val="14"/>
          <w:szCs w:val="14"/>
          <w:lang w:eastAsia="pl-PL"/>
        </w:rPr>
        <w:t xml:space="preserve">        </w:t>
      </w:r>
      <w:r w:rsidRPr="002F784C">
        <w:rPr>
          <w:rFonts w:ascii="Times New Roman" w:eastAsia="Times New Roman" w:hAnsi="Times New Roman" w:cs="Times New Roman"/>
          <w:b/>
          <w:sz w:val="24"/>
          <w:szCs w:val="24"/>
          <w:lang w:eastAsia="pl-PL"/>
        </w:rPr>
        <w:t>Wsparcie szkół w prowadzeniu zajęć dla osób przybyłych z zagranicy</w:t>
      </w:r>
    </w:p>
    <w:p w:rsidR="002F784C" w:rsidRPr="002F784C" w:rsidRDefault="002F784C" w:rsidP="002F784C">
      <w:pPr>
        <w:spacing w:before="100" w:beforeAutospacing="1" w:after="100" w:afterAutospacing="1" w:line="276" w:lineRule="auto"/>
        <w:jc w:val="both"/>
        <w:rPr>
          <w:rFonts w:ascii="Times New Roman" w:eastAsia="Times New Roman" w:hAnsi="Times New Roman" w:cs="Times New Roman"/>
          <w:sz w:val="24"/>
          <w:szCs w:val="24"/>
          <w:lang w:eastAsia="pl-PL"/>
        </w:rPr>
      </w:pPr>
      <w:r w:rsidRPr="002F784C">
        <w:rPr>
          <w:rFonts w:ascii="Times New Roman" w:eastAsia="Times New Roman" w:hAnsi="Times New Roman" w:cs="Times New Roman"/>
          <w:sz w:val="24"/>
          <w:szCs w:val="24"/>
          <w:lang w:eastAsia="pl-PL"/>
        </w:rPr>
        <w:t>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1)</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Ośrodek Rozwoju Edukacji oraz regionalne placówki doskonalenia nauczycieli prowadzą szkolenia dla nauczycieli z zakresu nauczania języka polskiego jako obcego oraz pracy z uczniem z doświadczeniem migracyjnym (</w:t>
      </w:r>
      <w:hyperlink r:id="rId4" w:history="1">
        <w:r w:rsidRPr="002F784C">
          <w:rPr>
            <w:rFonts w:ascii="Times New Roman" w:eastAsia="Times New Roman" w:hAnsi="Times New Roman" w:cs="Times New Roman"/>
            <w:color w:val="0000FF"/>
            <w:sz w:val="24"/>
            <w:szCs w:val="24"/>
            <w:u w:val="single"/>
            <w:lang w:eastAsia="pl-PL"/>
          </w:rPr>
          <w:t>https://www.ore.edu.pl/materialy-do-pobrania/</w:t>
        </w:r>
      </w:hyperlink>
      <w:r w:rsidRPr="002F784C">
        <w:rPr>
          <w:rFonts w:ascii="Times New Roman" w:eastAsia="Times New Roman" w:hAnsi="Times New Roman" w:cs="Times New Roman"/>
          <w:sz w:val="24"/>
          <w:szCs w:val="24"/>
          <w:lang w:eastAsia="pl-PL"/>
        </w:rPr>
        <w:t xml:space="preserve">) </w:t>
      </w:r>
    </w:p>
    <w:p w:rsidR="002F784C" w:rsidRPr="002F784C" w:rsidRDefault="002F784C" w:rsidP="002F784C">
      <w:pPr>
        <w:spacing w:before="100" w:beforeAutospacing="1" w:after="100" w:afterAutospacing="1" w:line="276" w:lineRule="auto"/>
        <w:ind w:left="360" w:hanging="360"/>
        <w:jc w:val="both"/>
        <w:rPr>
          <w:rFonts w:ascii="Times New Roman" w:eastAsia="Times New Roman" w:hAnsi="Times New Roman" w:cs="Times New Roman"/>
          <w:sz w:val="24"/>
          <w:szCs w:val="24"/>
          <w:lang w:eastAsia="pl-PL"/>
        </w:rPr>
      </w:pPr>
      <w:r w:rsidRPr="002F784C">
        <w:rPr>
          <w:rFonts w:ascii="Times New Roman" w:eastAsia="Arial" w:hAnsi="Times New Roman" w:cs="Times New Roman"/>
          <w:sz w:val="24"/>
          <w:szCs w:val="24"/>
          <w:lang w:eastAsia="pl-PL"/>
        </w:rPr>
        <w:t>2)</w:t>
      </w:r>
      <w:r w:rsidRPr="002F784C">
        <w:rPr>
          <w:rFonts w:ascii="Times New Roman" w:eastAsia="Arial" w:hAnsi="Times New Roman" w:cs="Times New Roman"/>
          <w:sz w:val="14"/>
          <w:szCs w:val="14"/>
          <w:lang w:eastAsia="pl-PL"/>
        </w:rPr>
        <w:t xml:space="preserve">    </w:t>
      </w:r>
      <w:r w:rsidRPr="002F784C">
        <w:rPr>
          <w:rFonts w:ascii="Times New Roman" w:eastAsia="Times New Roman" w:hAnsi="Times New Roman" w:cs="Times New Roman"/>
          <w:sz w:val="24"/>
          <w:szCs w:val="24"/>
          <w:lang w:eastAsia="pl-PL"/>
        </w:rPr>
        <w:t>Na stronie Zintegrowanej Platformy Edukacyjnej (</w:t>
      </w:r>
      <w:hyperlink r:id="rId5" w:history="1">
        <w:r w:rsidRPr="002F784C">
          <w:rPr>
            <w:rFonts w:ascii="Times New Roman" w:eastAsia="Times New Roman" w:hAnsi="Times New Roman" w:cs="Times New Roman"/>
            <w:color w:val="0000FF"/>
            <w:sz w:val="24"/>
            <w:szCs w:val="24"/>
            <w:u w:val="single"/>
            <w:lang w:eastAsia="pl-PL"/>
          </w:rPr>
          <w:t>https://zpe.gov.pl/</w:t>
        </w:r>
      </w:hyperlink>
      <w:r w:rsidRPr="002F784C">
        <w:rPr>
          <w:rFonts w:ascii="Times New Roman" w:eastAsia="Times New Roman" w:hAnsi="Times New Roman" w:cs="Times New Roman"/>
          <w:sz w:val="24"/>
          <w:szCs w:val="24"/>
          <w:lang w:eastAsia="pl-PL"/>
        </w:rPr>
        <w:t>) oraz Ośrodka Rozwoju Polskiej Edukacji za Granicą (</w:t>
      </w:r>
      <w:hyperlink r:id="rId6" w:history="1">
        <w:r w:rsidRPr="002F784C">
          <w:rPr>
            <w:rFonts w:ascii="Times New Roman" w:eastAsia="Times New Roman" w:hAnsi="Times New Roman" w:cs="Times New Roman"/>
            <w:color w:val="0000FF"/>
            <w:sz w:val="24"/>
            <w:szCs w:val="24"/>
            <w:u w:val="single"/>
            <w:lang w:eastAsia="pl-PL"/>
          </w:rPr>
          <w:t>https://www.orpeg.pl/bezplatne-materialy-dydaktyczne/</w:t>
        </w:r>
      </w:hyperlink>
      <w:r w:rsidRPr="002F784C">
        <w:rPr>
          <w:rFonts w:ascii="Times New Roman" w:eastAsia="Times New Roman" w:hAnsi="Times New Roman" w:cs="Times New Roman"/>
          <w:sz w:val="24"/>
          <w:szCs w:val="24"/>
          <w:lang w:eastAsia="pl-PL"/>
        </w:rPr>
        <w:t>) opublikowane są nieodpłatne materiały edukacyjne na pracy z uczniem przybywającym z zagranicy. Ponadto planowane jest przygotowanie kolejnych materiałów w ramach środków z Funduszy Europejskich dla Rozwoju Społecznego.</w:t>
      </w:r>
    </w:p>
    <w:p w:rsidR="00154956" w:rsidRDefault="00154956">
      <w:bookmarkStart w:id="0" w:name="_GoBack"/>
      <w:bookmarkEnd w:id="0"/>
    </w:p>
    <w:sectPr w:rsidR="00154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default"/>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4C"/>
    <w:rsid w:val="00154956"/>
    <w:rsid w:val="002F7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2BF25-16EB-4236-8C8D-11C464C0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4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peg.pl/bezplatne-materialy-dydaktyczne/" TargetMode="External"/><Relationship Id="rId5" Type="http://schemas.openxmlformats.org/officeDocument/2006/relationships/hyperlink" Target="https://zpe.gov.pl/" TargetMode="External"/><Relationship Id="rId4" Type="http://schemas.openxmlformats.org/officeDocument/2006/relationships/hyperlink" Target="https://www.ore.edu.pl/materialy-do-pobra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886</Words>
  <Characters>5321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ASzlapa</dc:creator>
  <cp:keywords/>
  <dc:description/>
  <cp:lastModifiedBy>ASzlapa</cp:lastModifiedBy>
  <cp:revision>1</cp:revision>
  <dcterms:created xsi:type="dcterms:W3CDTF">2022-03-01T07:52:00Z</dcterms:created>
  <dcterms:modified xsi:type="dcterms:W3CDTF">2022-03-01T07:55:00Z</dcterms:modified>
</cp:coreProperties>
</file>