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78" w:rsidRDefault="00FE695B">
      <w:pPr>
        <w:spacing w:after="0"/>
        <w:ind w:right="18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-173735</wp:posOffset>
            </wp:positionH>
            <wp:positionV relativeFrom="paragraph">
              <wp:posOffset>-71809</wp:posOffset>
            </wp:positionV>
            <wp:extent cx="829056" cy="1028700"/>
            <wp:effectExtent l="0" t="0" r="0" b="0"/>
            <wp:wrapSquare wrapText="bothSides"/>
            <wp:docPr id="343" name="Picture 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44"/>
        </w:rPr>
        <w:t xml:space="preserve">HARMONOGRAM WYWOZU ODPADÓW PIASTÓW 2023 </w:t>
      </w:r>
    </w:p>
    <w:p w:rsidR="00566778" w:rsidRDefault="00FE695B" w:rsidP="00FE695B">
      <w:pPr>
        <w:pStyle w:val="Nagwek1"/>
      </w:pPr>
      <w:r>
        <w:t>STRONA PÓŁNOCNA REJON 2</w:t>
      </w:r>
    </w:p>
    <w:p w:rsidR="00566778" w:rsidRDefault="00FE695B" w:rsidP="00FE695B">
      <w:pPr>
        <w:spacing w:after="2" w:line="236" w:lineRule="auto"/>
        <w:ind w:left="58" w:right="-15" w:hanging="58"/>
        <w:jc w:val="center"/>
      </w:pPr>
      <w:r>
        <w:rPr>
          <w:rFonts w:ascii="Times New Roman" w:eastAsia="Times New Roman" w:hAnsi="Times New Roman" w:cs="Times New Roman"/>
          <w:color w:val="231F20"/>
        </w:rPr>
        <w:t>AL.KRAKOWSKA, AKSENTOWICZA, BŁOŃSKA, CHEŁMOŃSKIEGO, CIESZYŃSKA, GROTTGERA, HELLERA, JEGIEŁŁY, KOŁŁĄTAJA, KOPERNIKA, KOSSAKA, KOSTKI, KRÓLOWEJ JADWIGI, KUJAWSKA, LELEWELA, LWOWSKA, ŁOWICKA, MALCZEWSKIEGO,MAŁACHOWSKIEGO, MATEJKI, MAZOWIEKA, MAZURSKA, MOCHNACKIEGO, ORŁA BIAŁEGO, OŻAROWSKA, POMORSKA, POWSTAŃCÓW WARSZAWY, PÓŁNOCNA, RADOSNA, REJTANA, SIEMIRADZKIEGO, SKARGI, SŁOWIAŃSKA, SOCHACZEWSKA, SOKOLA, STASZICA, TORUŃSKA,</w:t>
      </w:r>
    </w:p>
    <w:p w:rsidR="00566778" w:rsidRDefault="00FE695B" w:rsidP="00FE695B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color w:val="231F20"/>
        </w:rPr>
        <w:t>WARSZAWSKA (od granic z Miastem stołecznym Warszawa w kierunku Ronda  im. Kaczorowskiego numery 1-37, 2-20), WRZOSOWA</w:t>
      </w:r>
    </w:p>
    <w:p w:rsidR="00566778" w:rsidRDefault="00566778">
      <w:pPr>
        <w:spacing w:after="0"/>
      </w:pPr>
    </w:p>
    <w:tbl>
      <w:tblPr>
        <w:tblStyle w:val="TableGrid"/>
        <w:tblW w:w="13712" w:type="dxa"/>
        <w:tblInd w:w="1260" w:type="dxa"/>
        <w:tblCellMar>
          <w:top w:w="55" w:type="dxa"/>
          <w:left w:w="5" w:type="dxa"/>
        </w:tblCellMar>
        <w:tblLook w:val="04A0"/>
      </w:tblPr>
      <w:tblGrid>
        <w:gridCol w:w="2481"/>
        <w:gridCol w:w="1872"/>
        <w:gridCol w:w="1872"/>
        <w:gridCol w:w="1872"/>
        <w:gridCol w:w="1873"/>
        <w:gridCol w:w="1872"/>
        <w:gridCol w:w="1870"/>
      </w:tblGrid>
      <w:tr w:rsidR="00566778">
        <w:trPr>
          <w:trHeight w:val="28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STYCZEŃ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LUTY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MARZEC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KWIECIEŃ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MAJ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CZERWIEC </w:t>
            </w:r>
          </w:p>
        </w:tc>
      </w:tr>
      <w:tr w:rsidR="00566778">
        <w:trPr>
          <w:trHeight w:val="812"/>
        </w:trPr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odpady zmieszane </w:t>
            </w:r>
          </w:p>
          <w:p w:rsidR="00566778" w:rsidRDefault="00566778">
            <w:pPr>
              <w:ind w:left="5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12, 26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9,23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9,23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6,20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5,18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1,15,29 </w:t>
            </w:r>
          </w:p>
        </w:tc>
      </w:tr>
      <w:tr w:rsidR="00566778">
        <w:trPr>
          <w:trHeight w:val="81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tworzywa sztuczne, metale (worek żółty)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4,18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1,15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1,15,29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49"/>
              <w:jc w:val="center"/>
            </w:pPr>
          </w:p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13,26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3"/>
              <w:jc w:val="center"/>
            </w:pPr>
          </w:p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10,24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5"/>
              <w:jc w:val="center"/>
            </w:pPr>
          </w:p>
          <w:p w:rsidR="00566778" w:rsidRDefault="00FE695B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7,21 </w:t>
            </w:r>
          </w:p>
        </w:tc>
      </w:tr>
      <w:tr w:rsidR="00566778">
        <w:trPr>
          <w:trHeight w:val="54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566778" w:rsidRDefault="00FE695B">
            <w:pPr>
              <w:ind w:left="132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papier  (worek niebieski)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4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50"/>
              <w:jc w:val="center"/>
            </w:pPr>
          </w:p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49"/>
              <w:jc w:val="center"/>
            </w:pPr>
          </w:p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53"/>
              <w:jc w:val="center"/>
            </w:pPr>
          </w:p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566778">
            <w:pPr>
              <w:ind w:left="55"/>
              <w:jc w:val="center"/>
            </w:pPr>
          </w:p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7 </w:t>
            </w:r>
          </w:p>
        </w:tc>
      </w:tr>
      <w:tr w:rsidR="00566778">
        <w:trPr>
          <w:trHeight w:val="28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6778" w:rsidRDefault="00FE695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szkło (worek zielony)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18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26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24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21 </w:t>
            </w:r>
          </w:p>
        </w:tc>
      </w:tr>
      <w:tr w:rsidR="00566778">
        <w:trPr>
          <w:trHeight w:val="28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566778" w:rsidRDefault="00FE695B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(worek brązowy)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12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9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9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14,27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11,25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15,29 </w:t>
            </w:r>
          </w:p>
        </w:tc>
      </w:tr>
      <w:tr w:rsidR="00566778">
        <w:trPr>
          <w:trHeight w:val="27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566778">
            <w:pPr>
              <w:ind w:left="5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LIPIEC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SIERPIEŃ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WRZESIEŃ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left="154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PAŹDZIERNIK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LISTOPAD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GRUDZIEŃ </w:t>
            </w:r>
          </w:p>
        </w:tc>
      </w:tr>
      <w:tr w:rsidR="00566778">
        <w:trPr>
          <w:trHeight w:val="7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566778" w:rsidRDefault="00566778">
            <w:pPr>
              <w:ind w:right="-27"/>
              <w:jc w:val="right"/>
            </w:pPr>
          </w:p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odpady zmieszane </w:t>
            </w:r>
          </w:p>
          <w:p w:rsidR="00566778" w:rsidRDefault="00566778">
            <w:pPr>
              <w:ind w:left="50"/>
              <w:jc w:val="center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13,27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10,24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8,21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5,19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3,16,30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14,29 </w:t>
            </w:r>
          </w:p>
        </w:tc>
      </w:tr>
      <w:tr w:rsidR="00566778">
        <w:trPr>
          <w:trHeight w:val="86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66778" w:rsidRDefault="00566778">
            <w:pPr>
              <w:ind w:right="-27"/>
              <w:jc w:val="right"/>
            </w:pPr>
          </w:p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tworzywa sztuczne, metale (worek żółty)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5,19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        2,17,30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13,27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11,25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8,22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6,20 </w:t>
            </w:r>
          </w:p>
        </w:tc>
      </w:tr>
      <w:tr w:rsidR="00566778">
        <w:trPr>
          <w:trHeight w:val="54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566778" w:rsidRDefault="00FE695B">
            <w:pPr>
              <w:ind w:left="132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papier  (worek niebieski)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11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8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          6 </w:t>
            </w:r>
          </w:p>
        </w:tc>
      </w:tr>
      <w:tr w:rsidR="00566778">
        <w:trPr>
          <w:trHeight w:val="28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566778" w:rsidRDefault="00FE695B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szkło (worek zielony)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19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17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          27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25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 w:rsidP="00FE695B">
            <w:pPr>
              <w:ind w:right="2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              22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20 </w:t>
            </w:r>
          </w:p>
        </w:tc>
      </w:tr>
      <w:tr w:rsidR="00566778">
        <w:trPr>
          <w:trHeight w:val="26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:rsidR="00566778" w:rsidRDefault="00FE695B">
            <w:pPr>
              <w:ind w:righ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</w:rPr>
              <w:t>bio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(worek brązowy)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13,27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10,24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7,21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5,19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3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6778" w:rsidRDefault="00FE695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7 </w:t>
            </w:r>
          </w:p>
        </w:tc>
      </w:tr>
    </w:tbl>
    <w:p w:rsidR="00566778" w:rsidRDefault="00566778">
      <w:pPr>
        <w:sectPr w:rsidR="00566778">
          <w:pgSz w:w="16838" w:h="11906" w:orient="landscape"/>
          <w:pgMar w:top="247" w:right="1437" w:bottom="1440" w:left="499" w:header="708" w:footer="708" w:gutter="0"/>
          <w:cols w:space="708"/>
        </w:sectPr>
      </w:pPr>
    </w:p>
    <w:p w:rsidR="00566778" w:rsidRDefault="00566778">
      <w:pPr>
        <w:spacing w:after="166"/>
      </w:pPr>
    </w:p>
    <w:p w:rsidR="00566778" w:rsidRDefault="00FE695B">
      <w:pPr>
        <w:spacing w:after="0"/>
        <w:ind w:left="1105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4922520</wp:posOffset>
            </wp:positionH>
            <wp:positionV relativeFrom="paragraph">
              <wp:posOffset>-17089</wp:posOffset>
            </wp:positionV>
            <wp:extent cx="1161288" cy="1441704"/>
            <wp:effectExtent l="0" t="0" r="0" b="0"/>
            <wp:wrapSquare wrapText="bothSides"/>
            <wp:docPr id="341" name="Picture 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Picture 3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778" w:rsidRDefault="00FE695B">
      <w:pPr>
        <w:spacing w:after="72"/>
        <w:ind w:left="14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REKLAMACJE </w:t>
      </w:r>
    </w:p>
    <w:p w:rsidR="00566778" w:rsidRDefault="00FE695B">
      <w:pPr>
        <w:spacing w:after="155"/>
        <w:ind w:right="6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należy zgłaszać  następnego dnia po planowanym </w:t>
      </w:r>
    </w:p>
    <w:p w:rsidR="00566778" w:rsidRDefault="00FE695B">
      <w:pPr>
        <w:spacing w:after="0" w:line="303" w:lineRule="auto"/>
        <w:ind w:left="1675" w:hanging="1495"/>
      </w:pPr>
      <w:r>
        <w:rPr>
          <w:rFonts w:ascii="Times New Roman" w:eastAsia="Times New Roman" w:hAnsi="Times New Roman" w:cs="Times New Roman"/>
          <w:color w:val="231F20"/>
          <w:sz w:val="40"/>
        </w:rPr>
        <w:tab/>
      </w:r>
      <w:r>
        <w:rPr>
          <w:rFonts w:ascii="Times New Roman" w:eastAsia="Times New Roman" w:hAnsi="Times New Roman" w:cs="Times New Roman"/>
          <w:sz w:val="26"/>
        </w:rPr>
        <w:t>URZĘDU MIEJSKIEGO W PIASTOWIE: terminie odbioru odpadów do telefonicznie: (22) 770-52-48, (22) 770-52-45</w:t>
      </w:r>
      <w:r>
        <w:rPr>
          <w:rFonts w:ascii="Times New Roman" w:eastAsia="Times New Roman" w:hAnsi="Times New Roman" w:cs="Times New Roman"/>
          <w:color w:val="231F20"/>
          <w:sz w:val="4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e-mailowo: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gkm5@piastow.pl</w:t>
      </w:r>
      <w:r>
        <w:rPr>
          <w:rFonts w:ascii="Times New Roman" w:eastAsia="Times New Roman" w:hAnsi="Times New Roman" w:cs="Times New Roman"/>
          <w:sz w:val="26"/>
        </w:rPr>
        <w:t>, o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dpady@piastow.pl</w:t>
      </w:r>
      <w:r>
        <w:rPr>
          <w:rFonts w:ascii="Times New Roman" w:eastAsia="Times New Roman" w:hAnsi="Times New Roman" w:cs="Times New Roman"/>
          <w:color w:val="231F20"/>
          <w:sz w:val="40"/>
        </w:rPr>
        <w:tab/>
      </w:r>
    </w:p>
    <w:p w:rsidR="00566778" w:rsidRDefault="00FE695B">
      <w:pPr>
        <w:spacing w:after="0"/>
      </w:pPr>
      <w:r>
        <w:rPr>
          <w:rFonts w:ascii="Times New Roman" w:eastAsia="Times New Roman" w:hAnsi="Times New Roman" w:cs="Times New Roman"/>
          <w:color w:val="231F20"/>
          <w:sz w:val="40"/>
        </w:rPr>
        <w:tab/>
      </w:r>
    </w:p>
    <w:p w:rsidR="00566778" w:rsidRDefault="00FE695B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Partner Gospodarka Odpadami                    </w:t>
      </w:r>
    </w:p>
    <w:p w:rsidR="00566778" w:rsidRDefault="00FE695B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(22) 451 41 22                                                   e-mail: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odpady@partner-apleski.pl</w:t>
      </w:r>
    </w:p>
    <w:p w:rsidR="00566778" w:rsidRDefault="00566778">
      <w:pPr>
        <w:spacing w:after="0"/>
        <w:ind w:left="398"/>
        <w:jc w:val="center"/>
      </w:pPr>
    </w:p>
    <w:p w:rsidR="00566778" w:rsidRDefault="00FE695B">
      <w:pPr>
        <w:spacing w:after="0"/>
      </w:pPr>
      <w:r>
        <w:rPr>
          <w:noProof/>
        </w:rPr>
        <w:drawing>
          <wp:inline distT="0" distB="0" distL="0" distR="0">
            <wp:extent cx="1808988" cy="931164"/>
            <wp:effectExtent l="0" t="0" r="0" b="0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93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778" w:rsidRDefault="00566778">
      <w:pPr>
        <w:spacing w:after="0"/>
      </w:pPr>
    </w:p>
    <w:sectPr w:rsidR="00566778" w:rsidSect="00335F6E">
      <w:type w:val="continuous"/>
      <w:pgSz w:w="16838" w:h="11906" w:orient="landscape"/>
      <w:pgMar w:top="1440" w:right="1894" w:bottom="245" w:left="319" w:header="708" w:footer="708" w:gutter="0"/>
      <w:cols w:num="2" w:space="708" w:equalWidth="0">
        <w:col w:w="6400" w:space="3853"/>
        <w:col w:w="43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66778"/>
    <w:rsid w:val="00335F6E"/>
    <w:rsid w:val="00566778"/>
    <w:rsid w:val="007834D3"/>
    <w:rsid w:val="00CA7C1E"/>
    <w:rsid w:val="00FE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F6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335F6E"/>
    <w:pPr>
      <w:keepNext/>
      <w:keepLines/>
      <w:spacing w:after="0"/>
      <w:ind w:left="1207"/>
      <w:jc w:val="center"/>
      <w:outlineLvl w:val="0"/>
    </w:pPr>
    <w:rPr>
      <w:rFonts w:ascii="Times New Roman" w:eastAsia="Times New Roman" w:hAnsi="Times New Roman" w:cs="Times New Roman"/>
      <w:color w:val="231F2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35F6E"/>
    <w:rPr>
      <w:rFonts w:ascii="Times New Roman" w:eastAsia="Times New Roman" w:hAnsi="Times New Roman" w:cs="Times New Roman"/>
      <w:color w:val="231F20"/>
      <w:sz w:val="36"/>
    </w:rPr>
  </w:style>
  <w:style w:type="table" w:customStyle="1" w:styleId="TableGrid">
    <w:name w:val="TableGrid"/>
    <w:rsid w:val="00335F6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C1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HArmonogram rejon II</dc:title>
  <dc:creator>u10</dc:creator>
  <cp:lastModifiedBy>Dominik</cp:lastModifiedBy>
  <cp:revision>2</cp:revision>
  <dcterms:created xsi:type="dcterms:W3CDTF">2023-09-12T15:28:00Z</dcterms:created>
  <dcterms:modified xsi:type="dcterms:W3CDTF">2023-09-12T15:28:00Z</dcterms:modified>
</cp:coreProperties>
</file>