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40D" w:rsidRDefault="0090040D" w:rsidP="00132F15">
      <w:pPr>
        <w:spacing w:after="0" w:line="450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pl-PL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pl-PL"/>
        </w:rPr>
        <w:t xml:space="preserve">    </w:t>
      </w:r>
      <w:r>
        <w:rPr>
          <w:rFonts w:ascii="Arial" w:hAnsi="Arial" w:cs="Arial"/>
          <w:noProof/>
          <w:color w:val="A00600"/>
          <w:sz w:val="21"/>
          <w:szCs w:val="21"/>
          <w:lang w:eastAsia="pl-PL"/>
        </w:rPr>
        <w:drawing>
          <wp:inline distT="0" distB="0" distL="0" distR="0" wp14:anchorId="58F34020" wp14:editId="1B0848EF">
            <wp:extent cx="1150620" cy="1162796"/>
            <wp:effectExtent l="0" t="0" r="0" b="0"/>
            <wp:docPr id="4" name="Obraz 4" descr="PSSE Pruszków">
              <a:hlinkClick xmlns:a="http://schemas.openxmlformats.org/drawingml/2006/main" r:id="rId5" tooltip="&quot;PSSE Pruszków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SSE Pruszków">
                      <a:hlinkClick r:id="rId5" tooltip="&quot;PSSE Pruszków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701" cy="12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40D" w:rsidRDefault="0090040D" w:rsidP="00132F15">
      <w:pPr>
        <w:spacing w:after="0" w:line="450" w:lineRule="atLeast"/>
        <w:jc w:val="both"/>
        <w:rPr>
          <w:rFonts w:ascii="&amp;quot" w:eastAsia="Times New Roman" w:hAnsi="&amp;quot" w:cs="Times New Roman"/>
          <w:b/>
          <w:bCs/>
          <w:color w:val="44546A" w:themeColor="text2"/>
          <w:sz w:val="36"/>
          <w:szCs w:val="36"/>
          <w:lang w:eastAsia="pl-PL"/>
        </w:rPr>
      </w:pPr>
      <w:r w:rsidRPr="0090040D">
        <w:rPr>
          <w:rFonts w:ascii="&amp;quot" w:eastAsia="Times New Roman" w:hAnsi="&amp;quot" w:cs="Times New Roman"/>
          <w:b/>
          <w:bCs/>
          <w:color w:val="44546A" w:themeColor="text2"/>
          <w:sz w:val="36"/>
          <w:szCs w:val="36"/>
          <w:lang w:eastAsia="pl-PL"/>
        </w:rPr>
        <w:t>Powiatowa</w:t>
      </w:r>
      <w:r>
        <w:rPr>
          <w:rFonts w:ascii="&amp;quot" w:eastAsia="Times New Roman" w:hAnsi="&amp;quot" w:cs="Times New Roman"/>
          <w:b/>
          <w:bCs/>
          <w:color w:val="44546A" w:themeColor="text2"/>
          <w:sz w:val="36"/>
          <w:szCs w:val="36"/>
          <w:lang w:eastAsia="pl-PL"/>
        </w:rPr>
        <w:t xml:space="preserve"> </w:t>
      </w:r>
      <w:r w:rsidRPr="0090040D">
        <w:rPr>
          <w:rFonts w:ascii="&amp;quot" w:eastAsia="Times New Roman" w:hAnsi="&amp;quot" w:cs="Times New Roman"/>
          <w:b/>
          <w:bCs/>
          <w:color w:val="44546A" w:themeColor="text2"/>
          <w:sz w:val="36"/>
          <w:szCs w:val="36"/>
          <w:lang w:eastAsia="pl-PL"/>
        </w:rPr>
        <w:t xml:space="preserve">Stacja Sanitarno-Epidemiologiczna </w:t>
      </w:r>
    </w:p>
    <w:p w:rsidR="0090040D" w:rsidRDefault="0090040D" w:rsidP="00132F15">
      <w:pPr>
        <w:spacing w:after="0" w:line="450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pl-PL"/>
        </w:rPr>
      </w:pPr>
      <w:r w:rsidRPr="0090040D">
        <w:rPr>
          <w:rFonts w:ascii="&amp;quot" w:eastAsia="Times New Roman" w:hAnsi="&amp;quot" w:cs="Times New Roman"/>
          <w:b/>
          <w:bCs/>
          <w:color w:val="44546A" w:themeColor="text2"/>
          <w:sz w:val="36"/>
          <w:szCs w:val="36"/>
          <w:lang w:eastAsia="pl-PL"/>
        </w:rPr>
        <w:t xml:space="preserve">w Pruszkowie  </w:t>
      </w:r>
    </w:p>
    <w:p w:rsidR="004546D4" w:rsidRPr="004546D4" w:rsidRDefault="004546D4" w:rsidP="004546D4">
      <w:pPr>
        <w:pBdr>
          <w:bottom w:val="single" w:sz="6" w:space="8" w:color="D4D4D4"/>
        </w:pBdr>
        <w:spacing w:after="0" w:line="495" w:lineRule="atLeast"/>
        <w:outlineLvl w:val="1"/>
        <w:rPr>
          <w:rFonts w:ascii="&amp;quot" w:eastAsia="Times New Roman" w:hAnsi="&amp;quot" w:cs="Times New Roman"/>
          <w:color w:val="303030"/>
          <w:sz w:val="38"/>
          <w:szCs w:val="38"/>
          <w:lang w:eastAsia="pl-PL"/>
        </w:rPr>
      </w:pPr>
      <w:r w:rsidRPr="004546D4">
        <w:rPr>
          <w:rFonts w:ascii="&amp;quot" w:eastAsia="Times New Roman" w:hAnsi="&amp;quot" w:cs="Times New Roman"/>
          <w:color w:val="303030"/>
          <w:sz w:val="38"/>
          <w:szCs w:val="38"/>
          <w:lang w:eastAsia="pl-PL"/>
        </w:rPr>
        <w:t>sytuacja epidemiologiczna na terenie powiatu pruszkowskiego na dzień 22.03.2020 r.</w:t>
      </w:r>
      <w:r>
        <w:rPr>
          <w:rFonts w:ascii="&amp;quot" w:eastAsia="Times New Roman" w:hAnsi="&amp;quot" w:cs="Times New Roman"/>
          <w:color w:val="303030"/>
          <w:sz w:val="38"/>
          <w:szCs w:val="38"/>
          <w:lang w:eastAsia="pl-PL"/>
        </w:rPr>
        <w:t xml:space="preserve">                                             </w:t>
      </w:r>
      <w:r w:rsidRPr="004546D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l-PL"/>
        </w:rPr>
        <w:t xml:space="preserve">Komunikat Państwowego Powiatowego Inspektora Sanitarnego  w Pruszkowie   z dnia 22.03.2020 r. przedstawiający sytuację epidemiologiczną na terenie powiatu pruszkowski związaną z </w:t>
      </w:r>
      <w:proofErr w:type="spellStart"/>
      <w:r w:rsidRPr="004546D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l-PL"/>
        </w:rPr>
        <w:t>koronawirusem</w:t>
      </w:r>
      <w:proofErr w:type="spellEnd"/>
      <w:r w:rsidRPr="004546D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l-PL"/>
        </w:rPr>
        <w:t xml:space="preserve"> SARS-CoV-2 wywołującym zachorowanie na COVID-19.</w:t>
      </w:r>
    </w:p>
    <w:p w:rsidR="004546D4" w:rsidRPr="004546D4" w:rsidRDefault="004546D4" w:rsidP="004546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546D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l-PL"/>
        </w:rPr>
        <w:t> Stan danych w powiecie na godzinę 14.00 w dniu </w:t>
      </w:r>
    </w:p>
    <w:p w:rsidR="004546D4" w:rsidRPr="004546D4" w:rsidRDefault="004546D4" w:rsidP="004546D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pl-PL"/>
        </w:rPr>
      </w:pPr>
      <w:r w:rsidRPr="004546D4">
        <w:rPr>
          <w:rFonts w:ascii="Arial" w:eastAsia="Times New Roman" w:hAnsi="Arial" w:cs="Arial"/>
          <w:color w:val="303030"/>
          <w:sz w:val="21"/>
          <w:szCs w:val="21"/>
          <w:lang w:eastAsia="pl-PL"/>
        </w:rPr>
        <w:t>liczba osób objętych aktualnie </w:t>
      </w:r>
      <w:r w:rsidRPr="004546D4">
        <w:rPr>
          <w:rFonts w:ascii="Arial" w:eastAsia="Times New Roman" w:hAnsi="Arial" w:cs="Arial"/>
          <w:b/>
          <w:bCs/>
          <w:color w:val="303030"/>
          <w:sz w:val="21"/>
          <w:szCs w:val="21"/>
          <w:lang w:eastAsia="pl-PL"/>
        </w:rPr>
        <w:t>nadzorem epidemiologicznym</w:t>
      </w:r>
      <w:r w:rsidRPr="004546D4">
        <w:rPr>
          <w:rFonts w:ascii="Arial" w:eastAsia="Times New Roman" w:hAnsi="Arial" w:cs="Arial"/>
          <w:color w:val="303030"/>
          <w:sz w:val="21"/>
          <w:szCs w:val="21"/>
          <w:lang w:eastAsia="pl-PL"/>
        </w:rPr>
        <w:t>: 714 ( w tym 66 po powrocie z zagranicy)</w:t>
      </w:r>
    </w:p>
    <w:p w:rsidR="004546D4" w:rsidRPr="004546D4" w:rsidRDefault="004546D4" w:rsidP="004546D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pl-PL"/>
        </w:rPr>
      </w:pPr>
      <w:r w:rsidRPr="004546D4">
        <w:rPr>
          <w:rFonts w:ascii="Arial" w:eastAsia="Times New Roman" w:hAnsi="Arial" w:cs="Arial"/>
          <w:color w:val="303030"/>
          <w:sz w:val="21"/>
          <w:szCs w:val="21"/>
          <w:lang w:eastAsia="pl-PL"/>
        </w:rPr>
        <w:t>liczba osób objętych aktualnie </w:t>
      </w:r>
      <w:r w:rsidRPr="004546D4">
        <w:rPr>
          <w:rFonts w:ascii="Arial" w:eastAsia="Times New Roman" w:hAnsi="Arial" w:cs="Arial"/>
          <w:b/>
          <w:bCs/>
          <w:color w:val="303030"/>
          <w:sz w:val="21"/>
          <w:szCs w:val="21"/>
          <w:lang w:eastAsia="pl-PL"/>
        </w:rPr>
        <w:t>kwarantanną domową</w:t>
      </w:r>
      <w:r w:rsidRPr="004546D4">
        <w:rPr>
          <w:rFonts w:ascii="Arial" w:eastAsia="Times New Roman" w:hAnsi="Arial" w:cs="Arial"/>
          <w:color w:val="303030"/>
          <w:sz w:val="21"/>
          <w:szCs w:val="21"/>
          <w:lang w:eastAsia="pl-PL"/>
        </w:rPr>
        <w:t> na podstawie decyzji inspektora sanitarnego: 223</w:t>
      </w:r>
    </w:p>
    <w:p w:rsidR="004546D4" w:rsidRPr="004546D4" w:rsidRDefault="004546D4" w:rsidP="004546D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pl-PL"/>
        </w:rPr>
      </w:pPr>
      <w:r w:rsidRPr="004546D4">
        <w:rPr>
          <w:rFonts w:ascii="Arial" w:eastAsia="Times New Roman" w:hAnsi="Arial" w:cs="Arial"/>
          <w:color w:val="303030"/>
          <w:sz w:val="21"/>
          <w:szCs w:val="21"/>
          <w:lang w:eastAsia="pl-PL"/>
        </w:rPr>
        <w:t>liczba osób aktualnie </w:t>
      </w:r>
      <w:r w:rsidRPr="004546D4">
        <w:rPr>
          <w:rFonts w:ascii="Arial" w:eastAsia="Times New Roman" w:hAnsi="Arial" w:cs="Arial"/>
          <w:b/>
          <w:bCs/>
          <w:color w:val="303030"/>
          <w:sz w:val="21"/>
          <w:szCs w:val="21"/>
          <w:lang w:eastAsia="pl-PL"/>
        </w:rPr>
        <w:t>hospitalizowanych</w:t>
      </w:r>
      <w:r w:rsidRPr="004546D4">
        <w:rPr>
          <w:rFonts w:ascii="Arial" w:eastAsia="Times New Roman" w:hAnsi="Arial" w:cs="Arial"/>
          <w:color w:val="303030"/>
          <w:sz w:val="21"/>
          <w:szCs w:val="21"/>
          <w:lang w:eastAsia="pl-PL"/>
        </w:rPr>
        <w:t> z powodu podejrzenia zakażenia COVID-19: 16</w:t>
      </w:r>
    </w:p>
    <w:p w:rsidR="004546D4" w:rsidRPr="004546D4" w:rsidRDefault="004546D4" w:rsidP="004546D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pl-PL"/>
        </w:rPr>
      </w:pPr>
      <w:r w:rsidRPr="004546D4">
        <w:rPr>
          <w:rFonts w:ascii="Arial" w:eastAsia="Times New Roman" w:hAnsi="Arial" w:cs="Arial"/>
          <w:color w:val="303030"/>
          <w:sz w:val="21"/>
          <w:szCs w:val="21"/>
          <w:lang w:eastAsia="pl-PL"/>
        </w:rPr>
        <w:t>liczba przypadków </w:t>
      </w:r>
      <w:r w:rsidRPr="004546D4">
        <w:rPr>
          <w:rFonts w:ascii="Arial" w:eastAsia="Times New Roman" w:hAnsi="Arial" w:cs="Arial"/>
          <w:b/>
          <w:bCs/>
          <w:color w:val="303030"/>
          <w:sz w:val="21"/>
          <w:szCs w:val="21"/>
          <w:lang w:eastAsia="pl-PL"/>
        </w:rPr>
        <w:t>potwierdzonych laboratoryjnie z wynikiem dodatnim</w:t>
      </w:r>
      <w:r w:rsidRPr="004546D4">
        <w:rPr>
          <w:rFonts w:ascii="Arial" w:eastAsia="Times New Roman" w:hAnsi="Arial" w:cs="Arial"/>
          <w:color w:val="303030"/>
          <w:sz w:val="21"/>
          <w:szCs w:val="21"/>
          <w:lang w:eastAsia="pl-PL"/>
        </w:rPr>
        <w:t>: 7</w:t>
      </w:r>
    </w:p>
    <w:p w:rsidR="004546D4" w:rsidRPr="004546D4" w:rsidRDefault="004546D4" w:rsidP="004546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546D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Liczba przypadków potwierdzonych laboratoryjnie z wynikiem dodatnim na terenie całego województwa mazowieckiego publikowana jest na stronie Mazowieckiego Państwowego Wojewódzkiego Inspektora Sanitarnego: </w:t>
      </w:r>
      <w:hyperlink r:id="rId7" w:history="1">
        <w:r w:rsidRPr="004546D4">
          <w:rPr>
            <w:rFonts w:ascii="Arial" w:eastAsia="Times New Roman" w:hAnsi="Arial" w:cs="Arial"/>
            <w:color w:val="4C86BA"/>
            <w:sz w:val="21"/>
            <w:szCs w:val="21"/>
            <w:u w:val="single"/>
            <w:lang w:eastAsia="pl-PL"/>
          </w:rPr>
          <w:t>www.wsse.waw.pl</w:t>
        </w:r>
      </w:hyperlink>
      <w:r w:rsidRPr="004546D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w meldunkach codziennych po godzinie 14.00.</w:t>
      </w:r>
    </w:p>
    <w:p w:rsidR="004546D4" w:rsidRPr="004546D4" w:rsidRDefault="004546D4" w:rsidP="004546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546D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Wszelkie aktualne informacje na temat </w:t>
      </w:r>
      <w:proofErr w:type="spellStart"/>
      <w:r w:rsidRPr="004546D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koronawirusa</w:t>
      </w:r>
      <w:proofErr w:type="spellEnd"/>
      <w:r w:rsidRPr="004546D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  <w:r w:rsidRPr="004546D4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są aktualizowane i dostępne na stronach Głównego Inspektoratu Sanitarnego i Ministerstwa Zdrowia oraz na oficjalnej stronie rządowej:</w:t>
      </w:r>
    </w:p>
    <w:p w:rsidR="004546D4" w:rsidRPr="004546D4" w:rsidRDefault="00622F69" w:rsidP="004546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hyperlink r:id="rId8" w:history="1">
        <w:r w:rsidR="004546D4" w:rsidRPr="004546D4">
          <w:rPr>
            <w:rFonts w:ascii="Arial" w:eastAsia="Times New Roman" w:hAnsi="Arial" w:cs="Arial"/>
            <w:b/>
            <w:bCs/>
            <w:color w:val="00529C"/>
            <w:sz w:val="21"/>
            <w:szCs w:val="21"/>
            <w:u w:val="single"/>
            <w:lang w:eastAsia="pl-PL"/>
          </w:rPr>
          <w:t>www.gis.gov.pl</w:t>
        </w:r>
      </w:hyperlink>
    </w:p>
    <w:p w:rsidR="004546D4" w:rsidRPr="004546D4" w:rsidRDefault="00622F69" w:rsidP="004546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hyperlink r:id="rId9" w:history="1">
        <w:r w:rsidR="004546D4" w:rsidRPr="004546D4">
          <w:rPr>
            <w:rFonts w:ascii="Arial" w:eastAsia="Times New Roman" w:hAnsi="Arial" w:cs="Arial"/>
            <w:b/>
            <w:bCs/>
            <w:color w:val="4C86BA"/>
            <w:sz w:val="21"/>
            <w:szCs w:val="21"/>
            <w:u w:val="single"/>
            <w:lang w:eastAsia="pl-PL"/>
          </w:rPr>
          <w:t>https://www.gov.pl/web/zdrowie</w:t>
        </w:r>
      </w:hyperlink>
    </w:p>
    <w:p w:rsidR="004546D4" w:rsidRPr="004546D4" w:rsidRDefault="00622F69" w:rsidP="004546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hyperlink r:id="rId10" w:history="1">
        <w:r w:rsidR="004546D4" w:rsidRPr="004546D4">
          <w:rPr>
            <w:rFonts w:ascii="Arial" w:eastAsia="Times New Roman" w:hAnsi="Arial" w:cs="Arial"/>
            <w:b/>
            <w:bCs/>
            <w:color w:val="4C86BA"/>
            <w:sz w:val="21"/>
            <w:szCs w:val="21"/>
            <w:u w:val="single"/>
            <w:lang w:eastAsia="pl-PL"/>
          </w:rPr>
          <w:t>https://www.gov.pl/web/koronawirus/wykaz-zarazen-koronawirusem-sars-cov-2</w:t>
        </w:r>
      </w:hyperlink>
    </w:p>
    <w:p w:rsidR="004546D4" w:rsidRPr="004546D4" w:rsidRDefault="004546D4" w:rsidP="004546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546D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Jeśli w ciągu ostatnich 14 dni byłeś w rejonie występowania </w:t>
      </w:r>
      <w:proofErr w:type="spellStart"/>
      <w:r w:rsidRPr="004546D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koronawirusa</w:t>
      </w:r>
      <w:proofErr w:type="spellEnd"/>
      <w:r w:rsidRPr="004546D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i miałeś kontakt z osobą chorą lub zakażoną </w:t>
      </w:r>
      <w:proofErr w:type="spellStart"/>
      <w:r w:rsidRPr="004546D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koronawirusem</w:t>
      </w:r>
      <w:proofErr w:type="spellEnd"/>
      <w:r w:rsidRPr="004546D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SARS-CoV-2, to bezzwłocznie, telefonicznie powiadom stację sanitarno-epidemiologiczną. </w:t>
      </w:r>
    </w:p>
    <w:p w:rsidR="004546D4" w:rsidRPr="004546D4" w:rsidRDefault="004546D4" w:rsidP="004546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546D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Zalecamy stosowanie zasad higieny zgodnie z instrukcją opublikowaną na dedykowanej stronie na platformie gov.pl - </w:t>
      </w:r>
      <w:hyperlink r:id="rId11" w:history="1">
        <w:r w:rsidRPr="004546D4">
          <w:rPr>
            <w:rFonts w:ascii="Arial" w:eastAsia="Times New Roman" w:hAnsi="Arial" w:cs="Arial"/>
            <w:color w:val="4C86BA"/>
            <w:sz w:val="21"/>
            <w:szCs w:val="21"/>
            <w:u w:val="single"/>
            <w:lang w:eastAsia="pl-PL"/>
          </w:rPr>
          <w:t>http://www.gov.pl/koronawirus</w:t>
        </w:r>
      </w:hyperlink>
    </w:p>
    <w:p w:rsidR="004546D4" w:rsidRPr="004546D4" w:rsidRDefault="004546D4" w:rsidP="004546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546D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Specjalna całodobowa infolinia Narodowego Funduszu Zdrowia w zakresie informacji dla Polaków o postępowaniu w sytuacji wątpliwości podejrzenia </w:t>
      </w:r>
      <w:proofErr w:type="spellStart"/>
      <w:r w:rsidRPr="004546D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coronawirusa</w:t>
      </w:r>
      <w:proofErr w:type="spellEnd"/>
      <w:r w:rsidRPr="004546D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:</w:t>
      </w:r>
      <w:r w:rsidRPr="004546D4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 0 800 190 590.</w:t>
      </w:r>
    </w:p>
    <w:p w:rsidR="004546D4" w:rsidRPr="004546D4" w:rsidRDefault="004546D4" w:rsidP="004546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546D4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Apelujemy o poszanowanie prywatności osób hospitalizowanych.</w:t>
      </w:r>
    </w:p>
    <w:p w:rsidR="00C86D0E" w:rsidRDefault="00C86D0E"/>
    <w:sectPr w:rsidR="00C86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64A1"/>
    <w:multiLevelType w:val="multilevel"/>
    <w:tmpl w:val="80EA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D145E"/>
    <w:multiLevelType w:val="multilevel"/>
    <w:tmpl w:val="FB0C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506685"/>
    <w:multiLevelType w:val="multilevel"/>
    <w:tmpl w:val="76D6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E77B25"/>
    <w:multiLevelType w:val="multilevel"/>
    <w:tmpl w:val="25CC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15"/>
    <w:rsid w:val="00132F15"/>
    <w:rsid w:val="004546D4"/>
    <w:rsid w:val="008D7149"/>
    <w:rsid w:val="0090040D"/>
    <w:rsid w:val="00BC759B"/>
    <w:rsid w:val="00C86D0E"/>
    <w:rsid w:val="00DB4195"/>
    <w:rsid w:val="00D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60B2A-FBF0-49D1-9744-883F3791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</w:divsChild>
    </w:div>
    <w:div w:id="6750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1035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</w:divsChild>
    </w:div>
    <w:div w:id="12432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</w:divsChild>
    </w:div>
    <w:div w:id="1867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s.gov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sse.waw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gov.pl/koronawirus" TargetMode="External"/><Relationship Id="rId5" Type="http://schemas.openxmlformats.org/officeDocument/2006/relationships/hyperlink" Target="http://pruszkow.psse.waw.pl/psse-pruszkow" TargetMode="External"/><Relationship Id="rId10" Type="http://schemas.openxmlformats.org/officeDocument/2006/relationships/hyperlink" Target="https://www.gov.pl/web/koronawirus/wykaz-zarazen-koronawirusem-sars-cov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zdrow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Burmistrz</dc:creator>
  <cp:keywords/>
  <dc:description/>
  <cp:lastModifiedBy>Burmistrz</cp:lastModifiedBy>
  <cp:revision>2</cp:revision>
  <dcterms:created xsi:type="dcterms:W3CDTF">2020-03-23T08:11:00Z</dcterms:created>
  <dcterms:modified xsi:type="dcterms:W3CDTF">2020-03-23T08:11:00Z</dcterms:modified>
</cp:coreProperties>
</file>