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0CED9" w14:textId="77777777" w:rsidR="00145065" w:rsidRDefault="00145065">
      <w:pPr>
        <w:rPr>
          <w:rFonts w:ascii="Arial" w:hAnsi="Arial" w:cs="Arial"/>
          <w:sz w:val="30"/>
          <w:szCs w:val="30"/>
        </w:rPr>
      </w:pPr>
    </w:p>
    <w:p w14:paraId="03FC508C" w14:textId="77777777" w:rsidR="00145065" w:rsidRPr="00145065" w:rsidRDefault="00145065" w:rsidP="00145065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50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Zarządzenie Nr 152/2020</w:t>
      </w:r>
    </w:p>
    <w:p w14:paraId="01AACC20" w14:textId="77777777" w:rsidR="00145065" w:rsidRPr="00145065" w:rsidRDefault="00145065" w:rsidP="00145065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50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Burmistrza Miasta Piastowa</w:t>
      </w:r>
    </w:p>
    <w:p w14:paraId="1065A31F" w14:textId="77777777" w:rsidR="00145065" w:rsidRPr="00145065" w:rsidRDefault="00145065" w:rsidP="00145065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50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9 października 2020 r</w:t>
      </w:r>
    </w:p>
    <w:p w14:paraId="262F9849" w14:textId="77777777" w:rsidR="00145065" w:rsidRPr="00145065" w:rsidRDefault="00145065" w:rsidP="00145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AF1DF98" w14:textId="77777777" w:rsidR="00145065" w:rsidRPr="00145065" w:rsidRDefault="00145065" w:rsidP="00145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C1B9119" w14:textId="77777777" w:rsidR="00145065" w:rsidRPr="00145065" w:rsidRDefault="00145065" w:rsidP="0014506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5065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sprawie:  przeprowadzenie konsultacji z organizacjami pozarządowymi dot. projektu „Rocznego programu współpracy w 2021 roku Miasta Piastowa z organizacjami pozarządowymi oraz z podmiotami określonymi w art. 3 ust. 3 ustawy z dnia 24 kwietnia 2003 roku o działalności pożytku publicznego i o wolontariacie”.</w:t>
      </w:r>
    </w:p>
    <w:p w14:paraId="489A65D7" w14:textId="77777777" w:rsidR="00145065" w:rsidRPr="00145065" w:rsidRDefault="00145065" w:rsidP="0014506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41C963" w14:textId="77777777" w:rsidR="00145065" w:rsidRPr="00145065" w:rsidRDefault="00145065" w:rsidP="0014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5065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§ 4 „Regulaminu szczegółowego sposobu prowadzenia konsultacji z radami działalności pożytku publicznego lub organizacjami pozarządowymi i innymi organizacjami prowadzącymi działalność pożytku publicznego, dotyczących projektów aktów prawa miejscowego w zakresie działalności statutowej tych organizacji” stanowiącego załącznik do Uchwały Nr LXXIII/351/2010 Rady Miejskiej w Piastowie z dnia 26 października 2010 r w zw. z art. 5 ust. 5 ustawy z dnia 24 kwietnia 2003 roku o działalności pożytku publicznego i o wolontariacie (j.t. Dz.U. z 2020, poz.1057) zarządzam , co następuje:</w:t>
      </w:r>
    </w:p>
    <w:p w14:paraId="04D7C478" w14:textId="77777777" w:rsidR="00145065" w:rsidRPr="00145065" w:rsidRDefault="00145065" w:rsidP="0014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498D97A" w14:textId="77777777" w:rsidR="00145065" w:rsidRPr="00145065" w:rsidRDefault="00145065" w:rsidP="0014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50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§ 1</w:t>
      </w:r>
    </w:p>
    <w:p w14:paraId="56DC0BC3" w14:textId="77777777" w:rsidR="00145065" w:rsidRPr="00145065" w:rsidRDefault="00145065" w:rsidP="0014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BC2E00" w14:textId="77777777" w:rsidR="00145065" w:rsidRPr="00145065" w:rsidRDefault="00145065" w:rsidP="0014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5065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Zarządzam przeprowadzenie konsultacji z organizacjami pozarządowymi działającymi na terenie Miasta Piastowa , mających na celu poznanie opinii  wspomnianych organizacji w sprawie projektu „Rocznego programu współpracy w 2021 roku Miasta Piastowa z organizacjami pozarządowymi oraz z podmiotami określonymi w art. 3 ust. 3 ustawy z dnia 24 kwietnia 2003 roku o działalności pożytku publicznego i o wolontariacie”.</w:t>
      </w:r>
    </w:p>
    <w:p w14:paraId="183DA100" w14:textId="77777777" w:rsidR="00145065" w:rsidRPr="00145065" w:rsidRDefault="00145065" w:rsidP="0014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F563F2A" w14:textId="77777777" w:rsidR="00145065" w:rsidRPr="00145065" w:rsidRDefault="00145065" w:rsidP="0014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50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§ 2</w:t>
      </w:r>
    </w:p>
    <w:p w14:paraId="7AC1F0A4" w14:textId="77777777" w:rsidR="00145065" w:rsidRPr="00145065" w:rsidRDefault="00145065" w:rsidP="0014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D39C13B" w14:textId="77777777" w:rsidR="00145065" w:rsidRPr="00145065" w:rsidRDefault="00145065" w:rsidP="0014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506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zakończenia konsultacji wyznaczam na dzień 31 października 2020 r.</w:t>
      </w:r>
    </w:p>
    <w:p w14:paraId="2BB6E5CD" w14:textId="77777777" w:rsidR="00145065" w:rsidRPr="00145065" w:rsidRDefault="00145065" w:rsidP="0014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29ABC92" w14:textId="77777777" w:rsidR="00145065" w:rsidRPr="00145065" w:rsidRDefault="00145065" w:rsidP="0014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50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§ 3</w:t>
      </w:r>
    </w:p>
    <w:p w14:paraId="2540F160" w14:textId="77777777" w:rsidR="00145065" w:rsidRPr="00145065" w:rsidRDefault="00145065" w:rsidP="0014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78BC87" w14:textId="77777777" w:rsidR="00145065" w:rsidRPr="00145065" w:rsidRDefault="00145065" w:rsidP="0014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50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Konsultacje zostaną przeprowadzone w formie: elektronicznego zapytania o uwagi i opinie na temat projektu „ Rocznego programu współpracy w 2021 roku Miasta Piastowa z organizacjami pozarządowymi oraz z podmiotami określonymi w art. 3 ust. 3 ustawy z dnia 24 kwietnia 2003 roku o działalności pożytku </w:t>
      </w:r>
      <w:r w:rsidRPr="0014506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publicznego i o wolontariacie” opublikowanego w BIP-</w:t>
      </w:r>
      <w:proofErr w:type="spellStart"/>
      <w:r w:rsidRPr="00145065">
        <w:rPr>
          <w:rFonts w:ascii="Times New Roman" w:eastAsia="Times New Roman" w:hAnsi="Times New Roman" w:cs="Times New Roman"/>
          <w:sz w:val="28"/>
          <w:szCs w:val="28"/>
          <w:lang w:eastAsia="pl-PL"/>
        </w:rPr>
        <w:t>ie</w:t>
      </w:r>
      <w:proofErr w:type="spellEnd"/>
      <w:r w:rsidRPr="001450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na stronie www. piastow.pl.</w:t>
      </w:r>
    </w:p>
    <w:p w14:paraId="7DE559E9" w14:textId="77777777" w:rsidR="00145065" w:rsidRPr="00145065" w:rsidRDefault="00145065" w:rsidP="0014506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B73BCD" w14:textId="77777777" w:rsidR="00145065" w:rsidRPr="00145065" w:rsidRDefault="00145065" w:rsidP="0014506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50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§ 4</w:t>
      </w:r>
    </w:p>
    <w:p w14:paraId="2A7E0090" w14:textId="77777777" w:rsidR="00145065" w:rsidRPr="00145065" w:rsidRDefault="00145065" w:rsidP="0014506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EE86D07" w14:textId="77777777" w:rsidR="00145065" w:rsidRPr="00145065" w:rsidRDefault="00145065" w:rsidP="0014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5065">
        <w:rPr>
          <w:rFonts w:ascii="Times New Roman" w:eastAsia="Times New Roman" w:hAnsi="Times New Roman" w:cs="Times New Roman"/>
          <w:sz w:val="28"/>
          <w:szCs w:val="28"/>
          <w:lang w:eastAsia="pl-PL"/>
        </w:rPr>
        <w:t>Procedury związane z przeprowadzeniem konsultacji określa  „Regulamin szczegółowego sposobu prowadzenia konsultacji z radami działalności pożytku publicznego lub organizacjami pozarządowymi i innymi organizacjami prowadzącymi działalność pożytku publicznego, dotyczących projektów aktów prawa miejscowego w zakresie działalności statutowej tych organizacji” stanowiący załącznik do Uchwały Nr LXXIII/351/2010 Rady Miejskiej w Piastowie z dnia 26 października 2010 r.</w:t>
      </w:r>
    </w:p>
    <w:p w14:paraId="75AB81C7" w14:textId="77777777" w:rsidR="00145065" w:rsidRPr="00145065" w:rsidRDefault="00145065" w:rsidP="0014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9EA022" w14:textId="77777777" w:rsidR="00145065" w:rsidRPr="00145065" w:rsidRDefault="00145065" w:rsidP="00145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50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§ 5</w:t>
      </w:r>
    </w:p>
    <w:p w14:paraId="13722779" w14:textId="77777777" w:rsidR="00145065" w:rsidRPr="00145065" w:rsidRDefault="00145065" w:rsidP="00145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D610EBF" w14:textId="77777777" w:rsidR="00145065" w:rsidRPr="00145065" w:rsidRDefault="00145065" w:rsidP="00145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5065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i nadzór nad realizacją niniejszego Zarządzenia powierzam Sekretarzowi Miasta Piastowa.</w:t>
      </w:r>
    </w:p>
    <w:p w14:paraId="2F7F7B4C" w14:textId="77777777" w:rsidR="00145065" w:rsidRPr="00145065" w:rsidRDefault="00145065" w:rsidP="0014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A9D825" w14:textId="77777777" w:rsidR="00145065" w:rsidRPr="00145065" w:rsidRDefault="00145065" w:rsidP="0014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50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§ 6</w:t>
      </w:r>
    </w:p>
    <w:p w14:paraId="36D5CC7F" w14:textId="77777777" w:rsidR="00145065" w:rsidRPr="00145065" w:rsidRDefault="00145065" w:rsidP="0014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31301CC" w14:textId="77777777" w:rsidR="00145065" w:rsidRPr="00145065" w:rsidRDefault="00145065" w:rsidP="0014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5065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wchodzi w życie z dniem podpisania.</w:t>
      </w:r>
    </w:p>
    <w:p w14:paraId="4B38CAE5" w14:textId="77777777" w:rsidR="00145065" w:rsidRPr="00145065" w:rsidRDefault="00145065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CCA096" w14:textId="47773D2D" w:rsidR="00145065" w:rsidRDefault="00145065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2CE73" w14:textId="0366E939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DE236" w14:textId="15ABF56E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33F34" w14:textId="0ECC50E3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7C146" w14:textId="0ECE713D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AE204" w14:textId="081D776B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AEDAE" w14:textId="1FFD13B0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E91AEF" w14:textId="6BBB0E0D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6F0A7" w14:textId="451AE7BF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96341" w14:textId="18A18F6E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82823" w14:textId="18F86A89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BB681" w14:textId="7B353732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36C2E" w14:textId="09A9F3A9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F550CB" w14:textId="792950A3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775B3" w14:textId="563B30DD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E6A26" w14:textId="04CB01CF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1190B" w14:textId="59FAB9B3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2E7DD" w14:textId="2475C8FA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BE16F" w14:textId="3DF43C29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B4CCC1" w14:textId="7C1FFC79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5B187" w14:textId="2B1886C0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62D38" w14:textId="0D31A366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642AA" w14:textId="3C485FF4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95F892" w14:textId="776DC636" w:rsidR="00C54C19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54951F" w14:textId="77777777" w:rsidR="00C54C19" w:rsidRPr="00145065" w:rsidRDefault="00C54C19" w:rsidP="0014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54C19" w:rsidRPr="00145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1774D"/>
    <w:multiLevelType w:val="hybridMultilevel"/>
    <w:tmpl w:val="E3943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21BF"/>
    <w:multiLevelType w:val="hybridMultilevel"/>
    <w:tmpl w:val="771E4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44E7"/>
    <w:multiLevelType w:val="hybridMultilevel"/>
    <w:tmpl w:val="1C5E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1C77"/>
    <w:multiLevelType w:val="hybridMultilevel"/>
    <w:tmpl w:val="4BA2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3122"/>
    <w:multiLevelType w:val="hybridMultilevel"/>
    <w:tmpl w:val="43127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141"/>
    <w:multiLevelType w:val="hybridMultilevel"/>
    <w:tmpl w:val="A404C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02112"/>
    <w:multiLevelType w:val="hybridMultilevel"/>
    <w:tmpl w:val="F064F0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921E54"/>
    <w:multiLevelType w:val="hybridMultilevel"/>
    <w:tmpl w:val="6858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C527F"/>
    <w:multiLevelType w:val="hybridMultilevel"/>
    <w:tmpl w:val="7C203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E0CAB"/>
    <w:multiLevelType w:val="hybridMultilevel"/>
    <w:tmpl w:val="61B61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47C78"/>
    <w:multiLevelType w:val="hybridMultilevel"/>
    <w:tmpl w:val="D09C8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66655"/>
    <w:multiLevelType w:val="hybridMultilevel"/>
    <w:tmpl w:val="340E8C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68D46BC"/>
    <w:multiLevelType w:val="hybridMultilevel"/>
    <w:tmpl w:val="1B26E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34DEC"/>
    <w:multiLevelType w:val="hybridMultilevel"/>
    <w:tmpl w:val="519AD674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B01C2"/>
    <w:multiLevelType w:val="hybridMultilevel"/>
    <w:tmpl w:val="E972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9260A"/>
    <w:multiLevelType w:val="hybridMultilevel"/>
    <w:tmpl w:val="E6C2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652D5"/>
    <w:multiLevelType w:val="hybridMultilevel"/>
    <w:tmpl w:val="BAC49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10300"/>
    <w:multiLevelType w:val="hybridMultilevel"/>
    <w:tmpl w:val="FAC4EDC0"/>
    <w:lvl w:ilvl="0" w:tplc="56067C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FB1585"/>
    <w:multiLevelType w:val="hybridMultilevel"/>
    <w:tmpl w:val="E972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10CBC"/>
    <w:multiLevelType w:val="hybridMultilevel"/>
    <w:tmpl w:val="52248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711BE"/>
    <w:multiLevelType w:val="hybridMultilevel"/>
    <w:tmpl w:val="8F8A0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41CB6"/>
    <w:multiLevelType w:val="hybridMultilevel"/>
    <w:tmpl w:val="3D02F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600B3"/>
    <w:multiLevelType w:val="hybridMultilevel"/>
    <w:tmpl w:val="F0544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46BBE"/>
    <w:multiLevelType w:val="hybridMultilevel"/>
    <w:tmpl w:val="4F608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65B9A"/>
    <w:multiLevelType w:val="hybridMultilevel"/>
    <w:tmpl w:val="C1AED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06FD9"/>
    <w:multiLevelType w:val="hybridMultilevel"/>
    <w:tmpl w:val="34561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13"/>
    <w:rsid w:val="00145065"/>
    <w:rsid w:val="00613C55"/>
    <w:rsid w:val="00957996"/>
    <w:rsid w:val="00C146CF"/>
    <w:rsid w:val="00C54C19"/>
    <w:rsid w:val="00CB0513"/>
    <w:rsid w:val="00F5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A2C3"/>
  <w15:chartTrackingRefBased/>
  <w15:docId w15:val="{AB4BF9E4-0273-48DB-ACC8-1CA4A2F4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Mariusz Walczak</cp:lastModifiedBy>
  <cp:revision>2</cp:revision>
  <dcterms:created xsi:type="dcterms:W3CDTF">2020-10-12T09:48:00Z</dcterms:created>
  <dcterms:modified xsi:type="dcterms:W3CDTF">2020-10-12T09:48:00Z</dcterms:modified>
</cp:coreProperties>
</file>